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27294E">
        <w:t>01</w:t>
      </w:r>
      <w:r w:rsidR="001157D6">
        <w:t>.</w:t>
      </w:r>
      <w:r w:rsidR="0027294E">
        <w:t>11</w:t>
      </w:r>
      <w:r w:rsidR="001157D6">
        <w:t xml:space="preserve">.2019Г. ОТ </w:t>
      </w:r>
      <w:r w:rsidR="009C7E3F">
        <w:t>1</w:t>
      </w:r>
      <w:r w:rsidR="009077AC">
        <w:t>7</w:t>
      </w:r>
      <w:bookmarkStart w:id="0" w:name="_GoBack"/>
      <w:bookmarkEnd w:id="0"/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27294E" w:rsidRPr="0027294E" w:rsidRDefault="0027294E" w:rsidP="0027294E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маршрути и отговорници по секции от OИК – Ново село за разнасяне на изборните книжа и материали и за подписване на запечатания плик с печата на всяка СИК при предаването му на 02.11.2019г. в изборен район 0530 – Ново село за провеждане на втори тур на изборите за общински съветници и за кметове на 3 ноември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27294E" w:rsidRDefault="0027294E" w:rsidP="0027294E">
      <w:pPr>
        <w:pStyle w:val="a7"/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03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(денят преди вторият тур на изборите за общински съветници и за кметове на 03 ноември 2019 г.), както и охрана след приключване на изборния ден.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27294E" w:rsidRPr="0027294E" w:rsidRDefault="0027294E" w:rsidP="0027294E">
      <w:pPr>
        <w:pStyle w:val="a7"/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lang w:eastAsia="bg-BG"/>
        </w:rPr>
        <w:t>Определяне броя на бюлетините за всяка избирателна секция за произвеждане на втори тур на изборите за общински съветници и за кметове на 03 ноември 2019 г.</w:t>
      </w:r>
    </w:p>
    <w:p w:rsidR="0027294E" w:rsidRPr="0027294E" w:rsidRDefault="0027294E" w:rsidP="0027294E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7275" w:rsidRPr="007C7275" w:rsidRDefault="007C7275" w:rsidP="007C7275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38" w:rsidRDefault="00C67638" w:rsidP="009304F8">
      <w:pPr>
        <w:spacing w:after="0" w:line="240" w:lineRule="auto"/>
      </w:pPr>
      <w:r>
        <w:separator/>
      </w:r>
    </w:p>
  </w:endnote>
  <w:endnote w:type="continuationSeparator" w:id="0">
    <w:p w:rsidR="00C67638" w:rsidRDefault="00C67638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38" w:rsidRDefault="00C67638" w:rsidP="009304F8">
      <w:pPr>
        <w:spacing w:after="0" w:line="240" w:lineRule="auto"/>
      </w:pPr>
      <w:r>
        <w:separator/>
      </w:r>
    </w:p>
  </w:footnote>
  <w:footnote w:type="continuationSeparator" w:id="0">
    <w:p w:rsidR="00C67638" w:rsidRDefault="00C67638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051C"/>
    <w:rsid w:val="0017137B"/>
    <w:rsid w:val="001B4F15"/>
    <w:rsid w:val="001B7B39"/>
    <w:rsid w:val="00214CAA"/>
    <w:rsid w:val="00237EA7"/>
    <w:rsid w:val="002578B4"/>
    <w:rsid w:val="00262C80"/>
    <w:rsid w:val="0027294E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46CA6"/>
    <w:rsid w:val="0044756B"/>
    <w:rsid w:val="00453070"/>
    <w:rsid w:val="004606AE"/>
    <w:rsid w:val="00464901"/>
    <w:rsid w:val="00473219"/>
    <w:rsid w:val="00527375"/>
    <w:rsid w:val="00530A54"/>
    <w:rsid w:val="0056625D"/>
    <w:rsid w:val="00570764"/>
    <w:rsid w:val="005A2989"/>
    <w:rsid w:val="005F3503"/>
    <w:rsid w:val="00600A5B"/>
    <w:rsid w:val="006A5C8C"/>
    <w:rsid w:val="006D207C"/>
    <w:rsid w:val="006E6617"/>
    <w:rsid w:val="0070501F"/>
    <w:rsid w:val="00715368"/>
    <w:rsid w:val="007C7275"/>
    <w:rsid w:val="007E284F"/>
    <w:rsid w:val="007F4D90"/>
    <w:rsid w:val="008256A9"/>
    <w:rsid w:val="0083750A"/>
    <w:rsid w:val="008A266F"/>
    <w:rsid w:val="009077AC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22456"/>
    <w:rsid w:val="00B4661D"/>
    <w:rsid w:val="00B50483"/>
    <w:rsid w:val="00B50DAD"/>
    <w:rsid w:val="00B66088"/>
    <w:rsid w:val="00B70056"/>
    <w:rsid w:val="00C237CF"/>
    <w:rsid w:val="00C45705"/>
    <w:rsid w:val="00C67638"/>
    <w:rsid w:val="00CA10DC"/>
    <w:rsid w:val="00CC02C4"/>
    <w:rsid w:val="00CD0B88"/>
    <w:rsid w:val="00D41F17"/>
    <w:rsid w:val="00DE62E5"/>
    <w:rsid w:val="00E9583B"/>
    <w:rsid w:val="00F25439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2019-09-24T16:50:00Z</cp:lastPrinted>
  <dcterms:created xsi:type="dcterms:W3CDTF">2019-11-02T14:26:00Z</dcterms:created>
  <dcterms:modified xsi:type="dcterms:W3CDTF">2019-11-02T14:30:00Z</dcterms:modified>
</cp:coreProperties>
</file>